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79" w:rsidRPr="00FA5F21" w:rsidRDefault="00234279" w:rsidP="0023427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Parents Code of Conduct</w:t>
      </w:r>
    </w:p>
    <w:p w:rsidR="00234279" w:rsidRDefault="00234279" w:rsidP="002342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234279" w:rsidRPr="00E87ADA" w:rsidRDefault="00234279" w:rsidP="0023427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E87ADA">
        <w:rPr>
          <w:rFonts w:asciiTheme="minorHAnsi" w:hAnsiTheme="minorHAnsi" w:cs="Arial"/>
          <w:b/>
          <w:bCs/>
          <w:color w:val="000000"/>
        </w:rPr>
        <w:t>Australian Calisthenic Federation Member Protection Policy</w:t>
      </w:r>
    </w:p>
    <w:p w:rsidR="00234279" w:rsidRPr="00E87ADA" w:rsidRDefault="00234279" w:rsidP="0023427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E87ADA">
        <w:rPr>
          <w:rFonts w:asciiTheme="minorHAnsi" w:hAnsiTheme="minorHAnsi" w:cs="Arial"/>
          <w:b/>
          <w:bCs/>
          <w:color w:val="000000"/>
        </w:rPr>
        <w:t xml:space="preserve">Attachment </w:t>
      </w:r>
      <w:r>
        <w:rPr>
          <w:rFonts w:asciiTheme="minorHAnsi" w:hAnsiTheme="minorHAnsi" w:cs="Arial"/>
          <w:b/>
          <w:bCs/>
          <w:color w:val="000000"/>
        </w:rPr>
        <w:t>B</w:t>
      </w:r>
      <w:r w:rsidRPr="00E87ADA">
        <w:rPr>
          <w:rFonts w:asciiTheme="minorHAnsi" w:hAnsiTheme="minorHAnsi" w:cs="Arial"/>
          <w:b/>
          <w:bCs/>
          <w:color w:val="000000"/>
        </w:rPr>
        <w:t>6: Parent/Guardian Code of Behaviour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E87ADA">
        <w:rPr>
          <w:rFonts w:asciiTheme="minorHAnsi" w:hAnsiTheme="minorHAnsi" w:cs="Arial"/>
          <w:color w:val="000000"/>
        </w:rPr>
        <w:t>In addition to the General Code of Behaviour, you must meet the following requirements in regard to your conduct during any activity held or sanctioned by ACF, a Member State or an Affiliated Club and in your role as a p</w:t>
      </w:r>
      <w:r>
        <w:rPr>
          <w:rFonts w:asciiTheme="minorHAnsi" w:hAnsiTheme="minorHAnsi" w:cs="Arial"/>
          <w:color w:val="000000"/>
        </w:rPr>
        <w:t>arent/guardian of a participant</w:t>
      </w:r>
      <w:r w:rsidRPr="00E87ADA">
        <w:rPr>
          <w:rFonts w:asciiTheme="minorHAnsi" w:hAnsiTheme="minorHAnsi" w:cs="Arial"/>
          <w:color w:val="000000"/>
        </w:rPr>
        <w:t xml:space="preserve"> of ACF, a Member State or an Affiliated Club: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Treat your child the same irrespective of them winning or losing.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Remember that your child participates in the sport of calisthenics for their enjoyment not yours. </w:t>
      </w:r>
    </w:p>
    <w:p w:rsidR="00234279" w:rsidRPr="00E87ADA" w:rsidRDefault="00234279" w:rsidP="00234279">
      <w:pPr>
        <w:autoSpaceDE w:val="0"/>
        <w:autoSpaceDN w:val="0"/>
        <w:adjustRightInd w:val="0"/>
        <w:ind w:firstLine="72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Try to have fun when you are around your children at competitions. Well-directed humour can be a great de-stressor.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Look relaxed, calm and positive on the sidelines.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Make friends with other parents at competitions.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Get involved in appropriate ways if your child or the coach behaves in unacceptable ways during competitions.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Let the coach do the coaching.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Understand that children will benefit from a break sometimes and that involvement in other sports is okay.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Be there when your child performs poorly. Be an understanding listener rather than a critic, judge and/or fixer.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Be prepared to give your child some space so that he/she can grow and develop as an independent person.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Let your child know that your love for them is not associated with their sporting performances.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Communicate with your child and ask them how they are really feeling about their sport and about competing in particular.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 xml:space="preserve">Occasionally let your child compete without you being there and hovering over them. </w:t>
      </w:r>
    </w:p>
    <w:p w:rsidR="00234279" w:rsidRPr="00E87ADA" w:rsidRDefault="00234279" w:rsidP="00234279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34279" w:rsidRPr="00F40595" w:rsidRDefault="00234279" w:rsidP="002342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40595">
        <w:rPr>
          <w:rFonts w:asciiTheme="minorHAnsi" w:hAnsiTheme="minorHAnsi" w:cs="Arial"/>
          <w:color w:val="000000"/>
        </w:rPr>
        <w:t>Emphasise the good things your child did in preparing for and during the competition.</w:t>
      </w:r>
    </w:p>
    <w:p w:rsidR="004A423B" w:rsidRDefault="004A423B">
      <w:bookmarkStart w:id="0" w:name="_GoBack"/>
      <w:bookmarkEnd w:id="0"/>
    </w:p>
    <w:sectPr w:rsidR="004A4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7D4F"/>
    <w:multiLevelType w:val="hybridMultilevel"/>
    <w:tmpl w:val="66067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4A2E20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79"/>
    <w:rsid w:val="00234279"/>
    <w:rsid w:val="004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5FBBA-A15F-4839-BAD5-05DA921C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O'Brien</dc:creator>
  <cp:keywords/>
  <dc:description/>
  <cp:lastModifiedBy>Erica O'Brien</cp:lastModifiedBy>
  <cp:revision>1</cp:revision>
  <dcterms:created xsi:type="dcterms:W3CDTF">2016-05-18T11:59:00Z</dcterms:created>
  <dcterms:modified xsi:type="dcterms:W3CDTF">2016-05-18T11:59:00Z</dcterms:modified>
</cp:coreProperties>
</file>